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2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  <w:sectPr>
          <w:headerReference r:id="rId6" w:type="first"/>
          <w:footerReference r:id="rId7" w:type="default"/>
          <w:footerReference r:id="rId8" w:type="first"/>
          <w:pgSz w:h="16834" w:w="11909" w:orient="portrait"/>
          <w:pgMar w:bottom="1134" w:top="1134" w:left="1134" w:right="1134" w:header="720" w:footer="720"/>
          <w:pgNumType w:start="1"/>
        </w:sect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0"/>
          <w:szCs w:val="40"/>
          <w:u w:val="none"/>
          <w:shd w:fill="auto" w:val="clear"/>
          <w:vertAlign w:val="baseline"/>
        </w:rPr>
        <w:drawing>
          <wp:inline distB="114300" distT="114300" distL="114300" distR="114300">
            <wp:extent cx="2102212" cy="839399"/>
            <wp:effectExtent b="0" l="0" r="0" t="0"/>
            <wp:docPr id="3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02212" cy="83939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2" w:firstLine="0"/>
        <w:jc w:val="left"/>
        <w:rPr>
          <w:rFonts w:ascii="Lora" w:cs="Lora" w:eastAsia="Lora" w:hAnsi="Lora"/>
          <w:b w:val="0"/>
          <w:i w:val="0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2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56"/>
          <w:szCs w:val="56"/>
          <w:u w:val="none"/>
          <w:shd w:fill="auto" w:val="clear"/>
          <w:vertAlign w:val="baseline"/>
          <w:rtl w:val="0"/>
        </w:rPr>
        <w:t xml:space="preserve">Бриф на разработку интернет-магазина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2" w:firstLine="0"/>
        <w:jc w:val="left"/>
        <w:rPr>
          <w:rFonts w:ascii="Lora" w:cs="Lora" w:eastAsia="Lora" w:hAnsi="Lora"/>
          <w:b w:val="0"/>
          <w:i w:val="0"/>
          <w:smallCaps w:val="0"/>
          <w:strike w:val="0"/>
          <w:color w:val="000000"/>
          <w:sz w:val="36"/>
          <w:szCs w:val="3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2" w:firstLine="0"/>
        <w:jc w:val="left"/>
        <w:rPr>
          <w:rFonts w:ascii="Lora" w:cs="Lora" w:eastAsia="Lora" w:hAnsi="Lora"/>
          <w:b w:val="1"/>
          <w:i w:val="0"/>
          <w:smallCaps w:val="0"/>
          <w:strike w:val="0"/>
          <w:color w:val="26c19a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Lora" w:cs="Lora" w:eastAsia="Lora" w:hAnsi="Lora"/>
          <w:b w:val="1"/>
          <w:i w:val="0"/>
          <w:smallCaps w:val="0"/>
          <w:strike w:val="0"/>
          <w:color w:val="26c19a"/>
          <w:sz w:val="32"/>
          <w:szCs w:val="32"/>
          <w:u w:val="none"/>
          <w:shd w:fill="auto" w:val="clear"/>
          <w:vertAlign w:val="baseline"/>
          <w:rtl w:val="0"/>
        </w:rPr>
        <w:t xml:space="preserve">Что такое бриф?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2" w:firstLine="0"/>
        <w:jc w:val="left"/>
        <w:rPr>
          <w:rFonts w:ascii="Lora" w:cs="Lora" w:eastAsia="Lora" w:hAnsi="Lor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ora" w:cs="Lora" w:eastAsia="Lora" w:hAnsi="Lor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Бриф – это анкета, содержащая список основных требований и информацию о будущем проекте, на основе которой будет вестись работа над Вашим интернет-магазином. *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2" w:firstLine="0"/>
        <w:jc w:val="left"/>
        <w:rPr>
          <w:rFonts w:ascii="Lora" w:cs="Lora" w:eastAsia="Lora" w:hAnsi="Lor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2" w:firstLine="0"/>
        <w:jc w:val="left"/>
        <w:rPr>
          <w:rFonts w:ascii="Lora" w:cs="Lora" w:eastAsia="Lora" w:hAnsi="Lora"/>
          <w:b w:val="1"/>
          <w:i w:val="0"/>
          <w:smallCaps w:val="0"/>
          <w:strike w:val="0"/>
          <w:color w:val="26c19a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Lora" w:cs="Lora" w:eastAsia="Lora" w:hAnsi="Lora"/>
          <w:b w:val="1"/>
          <w:i w:val="0"/>
          <w:smallCaps w:val="0"/>
          <w:strike w:val="0"/>
          <w:color w:val="26c19a"/>
          <w:sz w:val="32"/>
          <w:szCs w:val="32"/>
          <w:u w:val="none"/>
          <w:shd w:fill="auto" w:val="clear"/>
          <w:vertAlign w:val="baseline"/>
          <w:rtl w:val="0"/>
        </w:rPr>
        <w:t xml:space="preserve">Содержание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2" w:firstLine="0"/>
        <w:jc w:val="left"/>
        <w:rPr>
          <w:rFonts w:ascii="Lora" w:cs="Lora" w:eastAsia="Lora" w:hAnsi="Lor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ora" w:cs="Lora" w:eastAsia="Lora" w:hAnsi="Lor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Контактная информация (1) и Общая информация о проекте (2) - данные разделы обязательны для заполнения. В разделе Дополнительные опции (3) представлены дополнительные услуги, которые можно также включить в заявку. Пожалуйста, отвечайте на вопросы развернуто, в свободной форме, внимательно вчитываясь в каждый вопрос. На основе Ваших ответов будет составлено техническое задание, по которому будет происходить работа над проектом.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2" w:firstLine="0"/>
        <w:jc w:val="left"/>
        <w:rPr>
          <w:rFonts w:ascii="Lora" w:cs="Lora" w:eastAsia="Lora" w:hAnsi="Lor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2" w:firstLine="0"/>
        <w:jc w:val="left"/>
        <w:rPr>
          <w:rFonts w:ascii="Lora" w:cs="Lora" w:eastAsia="Lora" w:hAnsi="Lor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ora" w:cs="Lora" w:eastAsia="Lora" w:hAnsi="Lor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 брифу Вы можете приложить любые дополнительные материалы (тексты, фото, видео и т.д.), которые считаете важными и полезными для разработки онлайн-магазина</w:t>
      </w:r>
      <w:r w:rsidDel="00000000" w:rsidR="00000000" w:rsidRPr="00000000">
        <w:rPr>
          <w:rFonts w:ascii="Lora" w:cs="Lora" w:eastAsia="Lora" w:hAnsi="Lora"/>
          <w:b w:val="0"/>
          <w:i w:val="1"/>
          <w:smallCaps w:val="0"/>
          <w:strike w:val="0"/>
          <w:color w:val="666666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Lora" w:cs="Lora" w:eastAsia="Lora" w:hAnsi="Lor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2" w:firstLine="0"/>
        <w:jc w:val="left"/>
        <w:rPr>
          <w:rFonts w:ascii="Lora" w:cs="Lora" w:eastAsia="Lora" w:hAnsi="Lor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2" w:firstLine="0"/>
        <w:jc w:val="left"/>
        <w:rPr>
          <w:rFonts w:ascii="Lora" w:cs="Lora" w:eastAsia="Lora" w:hAnsi="Lor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Lora" w:cs="Lora" w:eastAsia="Lora" w:hAnsi="Lora"/>
          <w:b w:val="1"/>
          <w:i w:val="0"/>
          <w:smallCaps w:val="0"/>
          <w:strike w:val="0"/>
          <w:color w:val="26c19a"/>
          <w:sz w:val="28"/>
          <w:szCs w:val="28"/>
          <w:u w:val="none"/>
          <w:shd w:fill="auto" w:val="clear"/>
          <w:vertAlign w:val="baseline"/>
          <w:rtl w:val="0"/>
        </w:rPr>
        <w:t xml:space="preserve">Заполненный бриф отправьте, пожалуйста, на адрес: help@divly.ru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2" w:firstLine="0"/>
        <w:jc w:val="left"/>
        <w:rPr>
          <w:rFonts w:ascii="Lora" w:cs="Lora" w:eastAsia="Lora" w:hAnsi="Lor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2" w:firstLine="0"/>
        <w:jc w:val="left"/>
        <w:rPr>
          <w:rFonts w:ascii="Lora" w:cs="Lora" w:eastAsia="Lora" w:hAnsi="Lora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Lora" w:cs="Lora" w:eastAsia="Lora" w:hAnsi="Lor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* Также можете оформить заявку по разработке интернет-магазина на </w:t>
      </w:r>
      <w:hyperlink r:id="rId10">
        <w:r w:rsidDel="00000000" w:rsidR="00000000" w:rsidRPr="00000000">
          <w:rPr>
            <w:rFonts w:ascii="Lora" w:cs="Lora" w:eastAsia="Lora" w:hAnsi="Lora"/>
            <w:b w:val="0"/>
            <w:i w:val="0"/>
            <w:smallCaps w:val="0"/>
            <w:strike w:val="0"/>
            <w:color w:val="1155cc"/>
            <w:sz w:val="24"/>
            <w:szCs w:val="24"/>
            <w:u w:val="none"/>
            <w:shd w:fill="auto" w:val="clear"/>
            <w:vertAlign w:val="baseline"/>
            <w:rtl w:val="0"/>
          </w:rPr>
          <w:t xml:space="preserve">divly.ru</w:t>
        </w:r>
      </w:hyperlink>
      <w:r w:rsidDel="00000000" w:rsidR="00000000" w:rsidRPr="00000000">
        <w:rPr>
          <w:rFonts w:ascii="Lora" w:cs="Lora" w:eastAsia="Lora" w:hAnsi="Lor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и заполнить аналогичные поля онлайн. В этом случае оформление заказа происходит моментально, и исполнитель по заказу будет назначен сразу же после оплаты.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right="2"/>
        <w:rPr>
          <w:rFonts w:ascii="Lora" w:cs="Lora" w:eastAsia="Lora" w:hAnsi="Lora"/>
          <w:sz w:val="20"/>
          <w:szCs w:val="2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2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44"/>
          <w:szCs w:val="44"/>
          <w:highlight w:val="white"/>
          <w:u w:val="none"/>
          <w:vertAlign w:val="baseline"/>
          <w:rtl w:val="0"/>
        </w:rPr>
        <w:t xml:space="preserve">1. </w:t>
      </w:r>
      <w:r w:rsidDel="00000000" w:rsidR="00000000" w:rsidRPr="00000000">
        <w:rPr>
          <w:rFonts w:ascii="Lora" w:cs="Lora" w:eastAsia="Lora" w:hAnsi="Lora"/>
          <w:b w:val="0"/>
          <w:i w:val="0"/>
          <w:smallCaps w:val="0"/>
          <w:strike w:val="0"/>
          <w:color w:val="000000"/>
          <w:sz w:val="44"/>
          <w:szCs w:val="44"/>
          <w:highlight w:val="white"/>
          <w:u w:val="none"/>
          <w:vertAlign w:val="baseline"/>
          <w:rtl w:val="0"/>
        </w:rPr>
        <w:t xml:space="preserve">Контактная информация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right="2"/>
        <w:rPr>
          <w:highlight w:val="white"/>
        </w:rPr>
        <w:sectPr>
          <w:type w:val="continuous"/>
          <w:pgSz w:h="16834" w:w="11909" w:orient="portrait"/>
          <w:pgMar w:bottom="1134" w:top="1134" w:left="1134" w:right="1134" w:header="720" w:footer="720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right="2"/>
        <w:rPr>
          <w:rFonts w:ascii="Lora" w:cs="Lora" w:eastAsia="Lora" w:hAnsi="Lora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Lora" w:cs="Lora" w:eastAsia="Lora" w:hAnsi="Lora"/>
          <w:b w:val="1"/>
          <w:sz w:val="24"/>
          <w:szCs w:val="24"/>
          <w:highlight w:val="white"/>
          <w:rtl w:val="0"/>
        </w:rPr>
        <w:t xml:space="preserve">Ваше имя:</w:t>
        <w:br w:type="textWrapping"/>
      </w:r>
      <w:r w:rsidDel="00000000" w:rsidR="00000000" w:rsidRPr="00000000">
        <w:rPr>
          <w:rFonts w:ascii="Lora" w:cs="Lora" w:eastAsia="Lora" w:hAnsi="Lora"/>
          <w:sz w:val="24"/>
          <w:szCs w:val="24"/>
          <w:highlight w:val="white"/>
        </w:rPr>
        <w:drawing>
          <wp:inline distB="0" distT="0" distL="114300" distR="114300">
            <wp:extent cx="6114415" cy="360045"/>
            <wp:effectExtent b="0" l="0" r="0" t="0"/>
            <wp:docPr id="5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14415" cy="36004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Lora" w:cs="Lora" w:eastAsia="Lora" w:hAnsi="Lora"/>
          <w:b w:val="1"/>
          <w:sz w:val="24"/>
          <w:szCs w:val="24"/>
          <w:highlight w:val="white"/>
          <w:rtl w:val="0"/>
        </w:rPr>
        <w:br w:type="textWrapping"/>
      </w:r>
    </w:p>
    <w:p w:rsidR="00000000" w:rsidDel="00000000" w:rsidP="00000000" w:rsidRDefault="00000000" w:rsidRPr="00000000" w14:paraId="00000014">
      <w:pPr>
        <w:ind w:right="2"/>
        <w:rPr>
          <w:rFonts w:ascii="Lora" w:cs="Lora" w:eastAsia="Lora" w:hAnsi="Lora"/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right="2"/>
        <w:rPr>
          <w:rFonts w:ascii="Lora" w:cs="Lora" w:eastAsia="Lora" w:hAnsi="Lora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Lora" w:cs="Lora" w:eastAsia="Lora" w:hAnsi="Lora"/>
          <w:b w:val="1"/>
          <w:sz w:val="24"/>
          <w:szCs w:val="24"/>
          <w:highlight w:val="white"/>
          <w:rtl w:val="0"/>
        </w:rPr>
        <w:t xml:space="preserve">Электронная почта:</w:t>
        <w:br w:type="textWrapping"/>
      </w:r>
      <w:r w:rsidDel="00000000" w:rsidR="00000000" w:rsidRPr="00000000">
        <w:rPr>
          <w:rFonts w:ascii="Lora" w:cs="Lora" w:eastAsia="Lora" w:hAnsi="Lora"/>
          <w:sz w:val="24"/>
          <w:szCs w:val="24"/>
          <w:highlight w:val="white"/>
        </w:rPr>
        <w:drawing>
          <wp:inline distB="0" distT="0" distL="114300" distR="114300">
            <wp:extent cx="6114415" cy="360045"/>
            <wp:effectExtent b="0" l="0" r="0" t="0"/>
            <wp:docPr id="4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14415" cy="36004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right="2"/>
        <w:rPr>
          <w:rFonts w:ascii="Lora" w:cs="Lora" w:eastAsia="Lora" w:hAnsi="Lora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right="2"/>
        <w:rPr>
          <w:rFonts w:ascii="Lora" w:cs="Lora" w:eastAsia="Lora" w:hAnsi="Lora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ind w:right="2"/>
        <w:rPr>
          <w:rFonts w:ascii="Lora" w:cs="Lora" w:eastAsia="Lora" w:hAnsi="Lora"/>
          <w:sz w:val="24"/>
          <w:szCs w:val="24"/>
          <w:highlight w:val="white"/>
        </w:rPr>
      </w:pPr>
      <w:r w:rsidDel="00000000" w:rsidR="00000000" w:rsidRPr="00000000">
        <w:rPr>
          <w:rFonts w:ascii="Lora" w:cs="Lora" w:eastAsia="Lora" w:hAnsi="Lora"/>
          <w:b w:val="1"/>
          <w:sz w:val="24"/>
          <w:szCs w:val="24"/>
          <w:highlight w:val="white"/>
          <w:rtl w:val="0"/>
        </w:rPr>
        <w:t xml:space="preserve">Номер телефона:</w:t>
        <w:br w:type="textWrapping"/>
      </w:r>
      <w:r w:rsidDel="00000000" w:rsidR="00000000" w:rsidRPr="00000000">
        <w:rPr>
          <w:rFonts w:ascii="Lora" w:cs="Lora" w:eastAsia="Lora" w:hAnsi="Lora"/>
          <w:sz w:val="24"/>
          <w:szCs w:val="24"/>
          <w:highlight w:val="white"/>
        </w:rPr>
        <w:drawing>
          <wp:inline distB="0" distT="0" distL="114300" distR="114300">
            <wp:extent cx="6114415" cy="360045"/>
            <wp:effectExtent b="0" l="0" r="0" t="0"/>
            <wp:docPr id="7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14415" cy="36004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ind w:right="2"/>
        <w:rPr>
          <w:rFonts w:ascii="Lora" w:cs="Lora" w:eastAsia="Lora" w:hAnsi="Lora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right="2"/>
        <w:rPr>
          <w:rFonts w:ascii="Lora" w:cs="Lora" w:eastAsia="Lora" w:hAnsi="Lora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right="2"/>
        <w:rPr>
          <w:rFonts w:ascii="Lora" w:cs="Lora" w:eastAsia="Lora" w:hAnsi="Lora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Lora" w:cs="Lora" w:eastAsia="Lora" w:hAnsi="Lora"/>
          <w:b w:val="1"/>
          <w:sz w:val="24"/>
          <w:szCs w:val="24"/>
          <w:highlight w:val="white"/>
          <w:rtl w:val="0"/>
        </w:rPr>
        <w:t xml:space="preserve">Логин в Skype:</w:t>
        <w:br w:type="textWrapping"/>
      </w:r>
      <w:r w:rsidDel="00000000" w:rsidR="00000000" w:rsidRPr="00000000">
        <w:rPr>
          <w:rFonts w:ascii="Lora" w:cs="Lora" w:eastAsia="Lora" w:hAnsi="Lora"/>
          <w:sz w:val="24"/>
          <w:szCs w:val="24"/>
          <w:highlight w:val="white"/>
        </w:rPr>
        <w:drawing>
          <wp:inline distB="0" distT="0" distL="114300" distR="114300">
            <wp:extent cx="6114415" cy="360045"/>
            <wp:effectExtent b="0" l="0" r="0" t="0"/>
            <wp:docPr id="6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14415" cy="36004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right="2"/>
        <w:rPr>
          <w:rFonts w:ascii="Lora" w:cs="Lora" w:eastAsia="Lora" w:hAnsi="Lora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ind w:right="2"/>
        <w:rPr>
          <w:rFonts w:ascii="Lora" w:cs="Lora" w:eastAsia="Lora" w:hAnsi="Lora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ind w:right="2"/>
        <w:rPr>
          <w:rFonts w:ascii="Lora" w:cs="Lora" w:eastAsia="Lora" w:hAnsi="Lora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Lora" w:cs="Lora" w:eastAsia="Lora" w:hAnsi="Lora"/>
          <w:b w:val="1"/>
          <w:sz w:val="24"/>
          <w:szCs w:val="24"/>
          <w:highlight w:val="white"/>
          <w:rtl w:val="0"/>
        </w:rPr>
        <w:t xml:space="preserve">Предпочтительный способ связи:</w:t>
      </w:r>
    </w:p>
    <w:p w:rsidR="00000000" w:rsidDel="00000000" w:rsidP="00000000" w:rsidRDefault="00000000" w:rsidRPr="00000000" w14:paraId="0000001F">
      <w:pPr>
        <w:ind w:right="2"/>
        <w:rPr>
          <w:rFonts w:ascii="Lora" w:cs="Lora" w:eastAsia="Lora" w:hAnsi="Lora"/>
          <w:sz w:val="24"/>
          <w:szCs w:val="24"/>
          <w:highlight w:val="white"/>
        </w:rPr>
      </w:pPr>
      <w:r w:rsidDel="00000000" w:rsidR="00000000" w:rsidRPr="00000000">
        <w:rPr>
          <w:rFonts w:ascii="Lora" w:cs="Lora" w:eastAsia="Lora" w:hAnsi="Lora"/>
          <w:sz w:val="24"/>
          <w:szCs w:val="24"/>
          <w:highlight w:val="white"/>
        </w:rPr>
        <w:drawing>
          <wp:inline distB="0" distT="0" distL="114300" distR="114300">
            <wp:extent cx="6114415" cy="360045"/>
            <wp:effectExtent b="0" l="0" r="0" t="0"/>
            <wp:docPr id="9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14415" cy="36004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ind w:right="2"/>
        <w:rPr>
          <w:rFonts w:ascii="Lora" w:cs="Lora" w:eastAsia="Lora" w:hAnsi="Lora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ind w:right="2"/>
        <w:rPr>
          <w:rFonts w:ascii="Lora" w:cs="Lora" w:eastAsia="Lora" w:hAnsi="Lora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right="2"/>
        <w:rPr>
          <w:rFonts w:ascii="Lora" w:cs="Lora" w:eastAsia="Lora" w:hAnsi="Lora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Lora" w:cs="Lora" w:eastAsia="Lora" w:hAnsi="Lora"/>
          <w:b w:val="1"/>
          <w:sz w:val="24"/>
          <w:szCs w:val="24"/>
          <w:highlight w:val="white"/>
          <w:rtl w:val="0"/>
        </w:rPr>
        <w:t xml:space="preserve">Удобное время для связи:</w:t>
      </w:r>
    </w:p>
    <w:p w:rsidR="00000000" w:rsidDel="00000000" w:rsidP="00000000" w:rsidRDefault="00000000" w:rsidRPr="00000000" w14:paraId="00000023">
      <w:pPr>
        <w:ind w:right="2"/>
        <w:rPr>
          <w:rFonts w:ascii="Lora" w:cs="Lora" w:eastAsia="Lora" w:hAnsi="Lora"/>
          <w:b w:val="1"/>
          <w:sz w:val="24"/>
          <w:szCs w:val="24"/>
          <w:highlight w:val="white"/>
        </w:rPr>
        <w:sectPr>
          <w:type w:val="continuous"/>
          <w:pgSz w:h="16834" w:w="11909" w:orient="portrait"/>
          <w:pgMar w:bottom="1134" w:top="1134" w:left="1134" w:right="1134" w:header="720" w:footer="720"/>
        </w:sectPr>
      </w:pPr>
      <w:r w:rsidDel="00000000" w:rsidR="00000000" w:rsidRPr="00000000">
        <w:rPr>
          <w:rFonts w:ascii="Lora" w:cs="Lora" w:eastAsia="Lora" w:hAnsi="Lora"/>
          <w:sz w:val="24"/>
          <w:szCs w:val="24"/>
          <w:highlight w:val="white"/>
        </w:rPr>
        <w:drawing>
          <wp:inline distB="0" distT="0" distL="114300" distR="114300">
            <wp:extent cx="6114415" cy="360045"/>
            <wp:effectExtent b="0" l="0" r="0" t="0"/>
            <wp:docPr id="8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14415" cy="36004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right="2"/>
        <w:rPr>
          <w:rFonts w:ascii="Lora" w:cs="Lora" w:eastAsia="Lora" w:hAnsi="Lora"/>
          <w:sz w:val="44"/>
          <w:szCs w:val="4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right="2"/>
        <w:rPr>
          <w:rFonts w:ascii="Lora" w:cs="Lora" w:eastAsia="Lora" w:hAnsi="Lora"/>
          <w:sz w:val="44"/>
          <w:szCs w:val="44"/>
          <w:highlight w:val="whit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2" w:firstLine="0"/>
        <w:jc w:val="left"/>
        <w:rPr>
          <w:rFonts w:ascii="Lora" w:cs="Lora" w:eastAsia="Lora" w:hAnsi="Lora"/>
          <w:b w:val="0"/>
          <w:i w:val="0"/>
          <w:smallCaps w:val="0"/>
          <w:strike w:val="0"/>
          <w:color w:val="000000"/>
          <w:sz w:val="44"/>
          <w:szCs w:val="44"/>
          <w:highlight w:val="white"/>
          <w:u w:val="none"/>
          <w:vertAlign w:val="baseline"/>
        </w:rPr>
      </w:pPr>
      <w:r w:rsidDel="00000000" w:rsidR="00000000" w:rsidRPr="00000000">
        <w:rPr>
          <w:rFonts w:ascii="Lora" w:cs="Lora" w:eastAsia="Lora" w:hAnsi="Lora"/>
          <w:b w:val="0"/>
          <w:i w:val="0"/>
          <w:smallCaps w:val="0"/>
          <w:strike w:val="0"/>
          <w:color w:val="000000"/>
          <w:sz w:val="44"/>
          <w:szCs w:val="44"/>
          <w:highlight w:val="white"/>
          <w:u w:val="none"/>
          <w:vertAlign w:val="baseline"/>
          <w:rtl w:val="0"/>
        </w:rPr>
        <w:t xml:space="preserve">2. Общая информация о проекте</w:t>
      </w:r>
    </w:p>
    <w:p w:rsidR="00000000" w:rsidDel="00000000" w:rsidP="00000000" w:rsidRDefault="00000000" w:rsidRPr="00000000" w14:paraId="00000027">
      <w:pPr>
        <w:ind w:right="2"/>
        <w:rPr>
          <w:rFonts w:ascii="Lora" w:cs="Lora" w:eastAsia="Lora" w:hAnsi="Lora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ind w:right="2"/>
        <w:rPr>
          <w:rFonts w:ascii="Lora" w:cs="Lora" w:eastAsia="Lora" w:hAnsi="Lora"/>
          <w:sz w:val="20"/>
          <w:szCs w:val="20"/>
        </w:rPr>
      </w:pPr>
      <w:r w:rsidDel="00000000" w:rsidR="00000000" w:rsidRPr="00000000">
        <w:rPr>
          <w:rFonts w:ascii="Lora" w:cs="Lora" w:eastAsia="Lora" w:hAnsi="Lora"/>
          <w:b w:val="1"/>
          <w:sz w:val="24"/>
          <w:szCs w:val="24"/>
          <w:highlight w:val="white"/>
          <w:rtl w:val="0"/>
        </w:rPr>
        <w:t xml:space="preserve">Название магазина и тематика: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2" w:firstLine="0"/>
        <w:jc w:val="left"/>
        <w:rPr>
          <w:rFonts w:ascii="Lora" w:cs="Lora" w:eastAsia="Lora" w:hAnsi="Lora"/>
          <w:b w:val="0"/>
          <w:i w:val="0"/>
          <w:smallCaps w:val="0"/>
          <w:strike w:val="0"/>
          <w:color w:val="666666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Fonts w:ascii="Lora" w:cs="Lora" w:eastAsia="Lora" w:hAnsi="Lora"/>
          <w:b w:val="0"/>
          <w:i w:val="0"/>
          <w:smallCaps w:val="0"/>
          <w:strike w:val="0"/>
          <w:color w:val="666666"/>
          <w:sz w:val="20"/>
          <w:szCs w:val="20"/>
          <w:highlight w:val="white"/>
          <w:u w:val="none"/>
          <w:vertAlign w:val="baseline"/>
          <w:rtl w:val="0"/>
        </w:rPr>
        <w:t xml:space="preserve">Например, Турагентство "Петербургская Нева".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2" w:firstLine="0"/>
        <w:jc w:val="left"/>
        <w:rPr>
          <w:rFonts w:ascii="Lora" w:cs="Lora" w:eastAsia="Lora" w:hAnsi="Lora"/>
          <w:b w:val="0"/>
          <w:i w:val="0"/>
          <w:smallCaps w:val="0"/>
          <w:strike w:val="0"/>
          <w:color w:val="666666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Fonts w:ascii="Lora" w:cs="Lora" w:eastAsia="Lora" w:hAnsi="Lora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  <w:drawing>
          <wp:inline distB="0" distT="0" distL="114300" distR="114300">
            <wp:extent cx="6114415" cy="360045"/>
            <wp:effectExtent b="0" l="0" r="0" t="0"/>
            <wp:docPr id="11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14415" cy="36004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2" w:firstLine="0"/>
        <w:jc w:val="left"/>
        <w:rPr>
          <w:rFonts w:ascii="Lora" w:cs="Lora" w:eastAsia="Lora" w:hAnsi="Lor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2" w:firstLine="0"/>
        <w:jc w:val="left"/>
        <w:rPr>
          <w:rFonts w:ascii="Lora" w:cs="Lora" w:eastAsia="Lora" w:hAnsi="Lor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2" w:firstLine="0"/>
        <w:jc w:val="left"/>
        <w:rPr>
          <w:rFonts w:ascii="Lora" w:cs="Lora" w:eastAsia="Lora" w:hAnsi="Lor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ora" w:cs="Lora" w:eastAsia="Lora" w:hAnsi="Lor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Желаемая цветовая схема: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2" w:firstLine="0"/>
        <w:jc w:val="left"/>
        <w:rPr>
          <w:rFonts w:ascii="Lora" w:cs="Lora" w:eastAsia="Lora" w:hAnsi="Lora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Lora" w:cs="Lora" w:eastAsia="Lora" w:hAnsi="Lora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  <w:rtl w:val="0"/>
        </w:rPr>
        <w:t xml:space="preserve">Выберите до 5 цветов.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2" w:firstLine="0"/>
        <w:jc w:val="left"/>
        <w:rPr>
          <w:rFonts w:ascii="Lora" w:cs="Lora" w:eastAsia="Lora" w:hAnsi="Lora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Lora" w:cs="Lora" w:eastAsia="Lora" w:hAnsi="Lora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</w:rPr>
        <w:drawing>
          <wp:inline distB="0" distT="0" distL="0" distR="0">
            <wp:extent cx="6092828" cy="935303"/>
            <wp:effectExtent b="0" l="0" r="0" t="0"/>
            <wp:docPr descr="Screenshot_1.jpg" id="10" name="image3.jpg"/>
            <a:graphic>
              <a:graphicData uri="http://schemas.openxmlformats.org/drawingml/2006/picture">
                <pic:pic>
                  <pic:nvPicPr>
                    <pic:cNvPr descr="Screenshot_1.jpg" id="0" name="image3.jp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092828" cy="93530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2" w:firstLine="0"/>
        <w:jc w:val="left"/>
        <w:rPr>
          <w:rFonts w:ascii="Lora" w:cs="Lora" w:eastAsia="Lora" w:hAnsi="Lor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ora" w:cs="Lora" w:eastAsia="Lora" w:hAnsi="Lora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  <w:drawing>
          <wp:inline distB="0" distT="0" distL="114300" distR="114300">
            <wp:extent cx="6114415" cy="360045"/>
            <wp:effectExtent b="0" l="0" r="0" t="0"/>
            <wp:docPr id="14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14415" cy="36004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2" w:firstLine="0"/>
        <w:jc w:val="left"/>
        <w:rPr>
          <w:rFonts w:ascii="Lora" w:cs="Lora" w:eastAsia="Lora" w:hAnsi="Lor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2" w:firstLine="0"/>
        <w:jc w:val="left"/>
        <w:rPr>
          <w:rFonts w:ascii="Lora" w:cs="Lora" w:eastAsia="Lora" w:hAnsi="Lor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2" w:firstLine="0"/>
        <w:jc w:val="left"/>
        <w:rPr>
          <w:rFonts w:ascii="Lora" w:cs="Lora" w:eastAsia="Lora" w:hAnsi="Lor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ora" w:cs="Lora" w:eastAsia="Lora" w:hAnsi="Lor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Количество товаров: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2" w:firstLine="0"/>
        <w:jc w:val="left"/>
        <w:rPr>
          <w:rFonts w:ascii="Lora" w:cs="Lora" w:eastAsia="Lora" w:hAnsi="Lora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Lora" w:cs="Lora" w:eastAsia="Lora" w:hAnsi="Lora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  <w:rtl w:val="0"/>
        </w:rPr>
        <w:t xml:space="preserve">Например, 50 товаров.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2" w:firstLine="0"/>
        <w:jc w:val="left"/>
        <w:rPr>
          <w:rFonts w:ascii="Lora" w:cs="Lora" w:eastAsia="Lora" w:hAnsi="Lor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ora" w:cs="Lora" w:eastAsia="Lora" w:hAnsi="Lora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  <w:drawing>
          <wp:inline distB="0" distT="0" distL="114300" distR="114300">
            <wp:extent cx="6114415" cy="360045"/>
            <wp:effectExtent b="0" l="0" r="0" t="0"/>
            <wp:docPr id="12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14415" cy="36004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ind w:right="2"/>
        <w:rPr>
          <w:rFonts w:ascii="Lora" w:cs="Lora" w:eastAsia="Lora" w:hAnsi="Lora"/>
          <w:b w:val="1"/>
          <w:sz w:val="24"/>
          <w:szCs w:val="24"/>
        </w:rPr>
      </w:pPr>
      <w:r w:rsidDel="00000000" w:rsidR="00000000" w:rsidRPr="00000000">
        <w:rPr>
          <w:rFonts w:ascii="Lora" w:cs="Lora" w:eastAsia="Lora" w:hAnsi="Lora"/>
          <w:color w:val="666666"/>
          <w:sz w:val="20"/>
          <w:szCs w:val="20"/>
          <w:rtl w:val="0"/>
        </w:rPr>
        <w:t xml:space="preserve">В базовую стоимость магазина входит наполнение до 50 товаров в ручном режиме. При увеличении товарных позиций наполнение магазина происходит автоматически. В данном случае выберите дополнительную опцию "Импорт и экспорт" расположенную ниже.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ind w:right="2"/>
        <w:rPr>
          <w:rFonts w:ascii="Lora" w:cs="Lora" w:eastAsia="Lora" w:hAnsi="Lor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ind w:right="2"/>
        <w:rPr>
          <w:rFonts w:ascii="Lora" w:cs="Lora" w:eastAsia="Lora" w:hAnsi="Lor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ind w:right="2"/>
        <w:rPr>
          <w:rFonts w:ascii="Lora" w:cs="Lora" w:eastAsia="Lora" w:hAnsi="Lora"/>
          <w:b w:val="1"/>
          <w:sz w:val="24"/>
          <w:szCs w:val="24"/>
        </w:rPr>
      </w:pPr>
      <w:r w:rsidDel="00000000" w:rsidR="00000000" w:rsidRPr="00000000">
        <w:rPr>
          <w:rFonts w:ascii="Lora" w:cs="Lora" w:eastAsia="Lora" w:hAnsi="Lora"/>
          <w:b w:val="1"/>
          <w:sz w:val="24"/>
          <w:szCs w:val="24"/>
          <w:rtl w:val="0"/>
        </w:rPr>
        <w:t xml:space="preserve">Информация о товаре: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2" w:firstLine="0"/>
        <w:jc w:val="left"/>
        <w:rPr>
          <w:rFonts w:ascii="Lora" w:cs="Lora" w:eastAsia="Lora" w:hAnsi="Lora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Lora" w:cs="Lora" w:eastAsia="Lora" w:hAnsi="Lora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  <w:rtl w:val="0"/>
        </w:rPr>
        <w:t xml:space="preserve">Опишите формат, в котором у Вас имеются товары (картинки, описания, цены, Excel, группа в соц сети и т.д.).</w:t>
      </w:r>
      <w:r w:rsidDel="00000000" w:rsidR="00000000" w:rsidRPr="00000000">
        <w:rPr>
          <w:rFonts w:ascii="Lora" w:cs="Lora" w:eastAsia="Lora" w:hAnsi="Lora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Lora" w:cs="Lora" w:eastAsia="Lora" w:hAnsi="Lora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  <w:drawing>
          <wp:inline distB="0" distT="0" distL="114300" distR="114300">
            <wp:extent cx="6114415" cy="664845"/>
            <wp:effectExtent b="0" l="0" r="0" t="0"/>
            <wp:docPr id="13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14415" cy="66484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Lora" w:cs="Lora" w:eastAsia="Lora" w:hAnsi="Lora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2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2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ind w:right="2"/>
        <w:rPr>
          <w:rFonts w:ascii="Lora" w:cs="Lora" w:eastAsia="Lora" w:hAnsi="Lora"/>
          <w:b w:val="1"/>
          <w:sz w:val="24"/>
          <w:szCs w:val="24"/>
        </w:rPr>
      </w:pPr>
      <w:r w:rsidDel="00000000" w:rsidR="00000000" w:rsidRPr="00000000">
        <w:rPr>
          <w:rFonts w:ascii="Lora" w:cs="Lora" w:eastAsia="Lora" w:hAnsi="Lora"/>
          <w:b w:val="1"/>
          <w:sz w:val="24"/>
          <w:szCs w:val="24"/>
          <w:rtl w:val="0"/>
        </w:rPr>
        <w:t xml:space="preserve">Примеры магазинов, которые нравятся: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2" w:firstLine="0"/>
        <w:jc w:val="left"/>
        <w:rPr>
          <w:rFonts w:ascii="Lora" w:cs="Lora" w:eastAsia="Lora" w:hAnsi="Lor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Lora" w:cs="Lora" w:eastAsia="Lora" w:hAnsi="Lora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  <w:rtl w:val="0"/>
        </w:rPr>
        <w:t xml:space="preserve">Или примеры магазинов конкурентов.</w:t>
      </w:r>
      <w:r w:rsidDel="00000000" w:rsidR="00000000" w:rsidRPr="00000000">
        <w:rPr>
          <w:rFonts w:ascii="Lora" w:cs="Lora" w:eastAsia="Lora" w:hAnsi="Lora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 </w:t>
      </w:r>
      <w:r w:rsidDel="00000000" w:rsidR="00000000" w:rsidRPr="00000000">
        <w:rPr>
          <w:rFonts w:ascii="Lora" w:cs="Lora" w:eastAsia="Lora" w:hAnsi="Lora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  <w:drawing>
          <wp:inline distB="0" distT="0" distL="114300" distR="114300">
            <wp:extent cx="6114415" cy="360045"/>
            <wp:effectExtent b="0" l="0" r="0" t="0"/>
            <wp:docPr id="15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14415" cy="36004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Lora" w:cs="Lora" w:eastAsia="Lora" w:hAnsi="Lor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2" w:firstLine="0"/>
        <w:jc w:val="left"/>
        <w:rPr>
          <w:rFonts w:ascii="Lora" w:cs="Lora" w:eastAsia="Lora" w:hAnsi="Lor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2" w:firstLine="0"/>
        <w:jc w:val="left"/>
        <w:rPr>
          <w:rFonts w:ascii="Lora" w:cs="Lora" w:eastAsia="Lora" w:hAnsi="Lor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Lora" w:cs="Lora" w:eastAsia="Lora" w:hAnsi="Lor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Дополнительные пожелания по магазину: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2" w:firstLine="0"/>
        <w:jc w:val="left"/>
        <w:rPr>
          <w:rFonts w:ascii="Lora" w:cs="Lora" w:eastAsia="Lora" w:hAnsi="Lora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Lora" w:cs="Lora" w:eastAsia="Lora" w:hAnsi="Lora"/>
          <w:color w:val="666666"/>
          <w:sz w:val="20"/>
          <w:szCs w:val="20"/>
          <w:rtl w:val="0"/>
        </w:rPr>
        <w:t xml:space="preserve">Необязательно</w:t>
      </w:r>
      <w:r w:rsidDel="00000000" w:rsidR="00000000" w:rsidRPr="00000000">
        <w:rPr>
          <w:rFonts w:ascii="Lora" w:cs="Lora" w:eastAsia="Lora" w:hAnsi="Lora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  <w:rtl w:val="0"/>
        </w:rPr>
        <w:t xml:space="preserve">. Позже Вы сможете обсудить детали с исполнителем напрямую.</w:t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2" w:firstLine="0"/>
        <w:jc w:val="left"/>
        <w:rPr>
          <w:rFonts w:ascii="Lora" w:cs="Lora" w:eastAsia="Lora" w:hAnsi="Lor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ora" w:cs="Lora" w:eastAsia="Lora" w:hAnsi="Lora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</w:rPr>
        <w:drawing>
          <wp:inline distB="0" distT="0" distL="114300" distR="114300">
            <wp:extent cx="6114415" cy="932814"/>
            <wp:effectExtent b="0" l="0" r="0" t="0"/>
            <wp:docPr id="16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14415" cy="93281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2" w:firstLine="0"/>
        <w:jc w:val="left"/>
        <w:rPr>
          <w:rFonts w:ascii="Lora" w:cs="Lora" w:eastAsia="Lora" w:hAnsi="Lor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2" w:firstLine="0"/>
        <w:jc w:val="left"/>
        <w:rPr>
          <w:rFonts w:ascii="Lora" w:cs="Lora" w:eastAsia="Lora" w:hAnsi="Lor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2" w:firstLine="0"/>
        <w:jc w:val="left"/>
        <w:rPr>
          <w:rFonts w:ascii="Lora" w:cs="Lora" w:eastAsia="Lora" w:hAnsi="Lora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Lora" w:cs="Lora" w:eastAsia="Lora" w:hAnsi="Lor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Способы оплаты в магазине:</w:t>
        <w:br w:type="textWrapping"/>
      </w:r>
      <w:r w:rsidDel="00000000" w:rsidR="00000000" w:rsidRPr="00000000">
        <w:rPr>
          <w:rFonts w:ascii="Lora" w:cs="Lora" w:eastAsia="Lora" w:hAnsi="Lora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  <w:rtl w:val="0"/>
        </w:rPr>
        <w:t xml:space="preserve">Выберите из списка один или несколько видов оплаты.</w:t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2" w:hanging="360"/>
        <w:jc w:val="left"/>
        <w:rPr>
          <w:rFonts w:ascii="Lora" w:cs="Lora" w:eastAsia="Lora" w:hAnsi="Lora"/>
          <w:color w:val="666666"/>
          <w:sz w:val="26"/>
          <w:szCs w:val="26"/>
        </w:rPr>
      </w:pPr>
      <w:r w:rsidDel="00000000" w:rsidR="00000000" w:rsidRPr="00000000">
        <w:rPr>
          <w:rFonts w:ascii="Lora" w:cs="Lora" w:eastAsia="Lora" w:hAnsi="Lora"/>
          <w:color w:val="222222"/>
          <w:sz w:val="24"/>
          <w:szCs w:val="24"/>
          <w:highlight w:val="white"/>
          <w:rtl w:val="0"/>
        </w:rPr>
        <w:t xml:space="preserve">Оплата наличными или курьеру</w:t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2" w:hanging="360"/>
        <w:jc w:val="left"/>
        <w:rPr>
          <w:rFonts w:ascii="Lora" w:cs="Lora" w:eastAsia="Lora" w:hAnsi="Lora"/>
          <w:color w:val="222222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Lora" w:cs="Lora" w:eastAsia="Lora" w:hAnsi="Lora"/>
          <w:color w:val="222222"/>
          <w:sz w:val="24"/>
          <w:szCs w:val="24"/>
          <w:highlight w:val="white"/>
          <w:rtl w:val="0"/>
        </w:rPr>
        <w:t xml:space="preserve">Pay Pal</w:t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2" w:hanging="360"/>
        <w:jc w:val="left"/>
        <w:rPr>
          <w:rFonts w:ascii="Lora" w:cs="Lora" w:eastAsia="Lora" w:hAnsi="Lora"/>
          <w:color w:val="222222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Lora" w:cs="Lora" w:eastAsia="Lora" w:hAnsi="Lora"/>
          <w:color w:val="222222"/>
          <w:sz w:val="24"/>
          <w:szCs w:val="24"/>
          <w:highlight w:val="white"/>
          <w:rtl w:val="0"/>
        </w:rPr>
        <w:t xml:space="preserve">Wallet One –  онлайн оплата (Visa/Mastercard)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2" w:firstLine="0"/>
        <w:jc w:val="left"/>
        <w:rPr>
          <w:rFonts w:ascii="Lora" w:cs="Lora" w:eastAsia="Lora" w:hAnsi="Lora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Lora" w:cs="Lora" w:eastAsia="Lora" w:hAnsi="Lora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  <w:rtl w:val="0"/>
        </w:rPr>
        <w:br w:type="textWrapping"/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2" w:firstLine="0"/>
        <w:jc w:val="left"/>
        <w:rPr>
          <w:rFonts w:ascii="Lora" w:cs="Lora" w:eastAsia="Lora" w:hAnsi="Lora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Lora" w:cs="Lora" w:eastAsia="Lora" w:hAnsi="Lor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Способы доставки:</w:t>
        <w:br w:type="textWrapping"/>
      </w:r>
      <w:r w:rsidDel="00000000" w:rsidR="00000000" w:rsidRPr="00000000">
        <w:rPr>
          <w:rFonts w:ascii="Lora" w:cs="Lora" w:eastAsia="Lora" w:hAnsi="Lora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  <w:rtl w:val="0"/>
        </w:rPr>
        <w:t xml:space="preserve">Выберите из списка один или несколько типов доставки.</w:t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2" w:hanging="360"/>
        <w:jc w:val="left"/>
        <w:rPr>
          <w:rFonts w:ascii="Lora" w:cs="Lora" w:eastAsia="Lora" w:hAnsi="Lora"/>
          <w:color w:val="666666"/>
          <w:sz w:val="30"/>
          <w:szCs w:val="30"/>
        </w:rPr>
      </w:pPr>
      <w:r w:rsidDel="00000000" w:rsidR="00000000" w:rsidRPr="00000000">
        <w:rPr>
          <w:rFonts w:ascii="Lora" w:cs="Lora" w:eastAsia="Lora" w:hAnsi="Lora"/>
          <w:color w:val="222222"/>
          <w:sz w:val="24"/>
          <w:szCs w:val="24"/>
          <w:highlight w:val="white"/>
          <w:rtl w:val="0"/>
        </w:rPr>
        <w:t xml:space="preserve">Самовывоз</w:t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2" w:hanging="360"/>
        <w:jc w:val="left"/>
        <w:rPr>
          <w:rFonts w:ascii="Lora" w:cs="Lora" w:eastAsia="Lora" w:hAnsi="Lora"/>
          <w:color w:val="222222"/>
          <w:sz w:val="24"/>
          <w:szCs w:val="24"/>
          <w:highlight w:val="white"/>
          <w:u w:val="none"/>
        </w:rPr>
      </w:pPr>
      <w:r w:rsidDel="00000000" w:rsidR="00000000" w:rsidRPr="00000000">
        <w:rPr>
          <w:rFonts w:ascii="Lora" w:cs="Lora" w:eastAsia="Lora" w:hAnsi="Lora"/>
          <w:color w:val="222222"/>
          <w:sz w:val="24"/>
          <w:szCs w:val="24"/>
          <w:highlight w:val="white"/>
          <w:rtl w:val="0"/>
        </w:rPr>
        <w:t xml:space="preserve">Собственные курьеры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right="2"/>
        <w:jc w:val="left"/>
        <w:rPr>
          <w:rFonts w:ascii="Lora" w:cs="Lora" w:eastAsia="Lora" w:hAnsi="Lora"/>
          <w:color w:val="666666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2" w:firstLine="0"/>
        <w:jc w:val="left"/>
        <w:rPr>
          <w:rFonts w:ascii="Lora" w:cs="Lora" w:eastAsia="Lora" w:hAnsi="Lora"/>
          <w:sz w:val="44"/>
          <w:szCs w:val="44"/>
          <w:highlight w:val="whit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2" w:firstLine="0"/>
        <w:jc w:val="left"/>
        <w:rPr>
          <w:rFonts w:ascii="Lora" w:cs="Lora" w:eastAsia="Lora" w:hAnsi="Lora"/>
          <w:b w:val="0"/>
          <w:i w:val="0"/>
          <w:smallCaps w:val="0"/>
          <w:strike w:val="0"/>
          <w:color w:val="000000"/>
          <w:sz w:val="44"/>
          <w:szCs w:val="44"/>
          <w:highlight w:val="white"/>
          <w:u w:val="none"/>
          <w:vertAlign w:val="baseline"/>
        </w:rPr>
      </w:pPr>
      <w:r w:rsidDel="00000000" w:rsidR="00000000" w:rsidRPr="00000000">
        <w:rPr>
          <w:rFonts w:ascii="Lora" w:cs="Lora" w:eastAsia="Lora" w:hAnsi="Lora"/>
          <w:b w:val="0"/>
          <w:i w:val="0"/>
          <w:smallCaps w:val="0"/>
          <w:strike w:val="0"/>
          <w:color w:val="000000"/>
          <w:sz w:val="44"/>
          <w:szCs w:val="44"/>
          <w:highlight w:val="white"/>
          <w:u w:val="none"/>
          <w:vertAlign w:val="baseline"/>
          <w:rtl w:val="0"/>
        </w:rPr>
        <w:t xml:space="preserve">3. Дополнительные опции</w:t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2" w:firstLine="0"/>
        <w:jc w:val="left"/>
        <w:rPr>
          <w:rFonts w:ascii="Lora" w:cs="Lora" w:eastAsia="Lora" w:hAnsi="Lor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2" w:firstLine="0"/>
        <w:jc w:val="left"/>
        <w:rPr>
          <w:rFonts w:ascii="Lora" w:cs="Lora" w:eastAsia="Lora" w:hAnsi="Lor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ora" w:cs="Lora" w:eastAsia="Lora" w:hAnsi="Lor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Информацию о стоимости каждой опции можно получить во время консультации специалиста, после заполнения данного брифа или посмотреть самостоятельно, заполнив онлайн-заявку на сайте </w:t>
      </w:r>
      <w:hyperlink r:id="rId15">
        <w:r w:rsidDel="00000000" w:rsidR="00000000" w:rsidRPr="00000000">
          <w:rPr>
            <w:rFonts w:ascii="Lora" w:cs="Lora" w:eastAsia="Lora" w:hAnsi="Lora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divly.ru</w:t>
        </w:r>
      </w:hyperlink>
      <w:r w:rsidDel="00000000" w:rsidR="00000000" w:rsidRPr="00000000">
        <w:rPr>
          <w:rFonts w:ascii="Lora" w:cs="Lora" w:eastAsia="Lora" w:hAnsi="Lor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2" w:firstLine="0"/>
        <w:jc w:val="left"/>
        <w:rPr>
          <w:rFonts w:ascii="Lora" w:cs="Lora" w:eastAsia="Lora" w:hAnsi="Lor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Lora" w:cs="Lora" w:eastAsia="Lora" w:hAnsi="Lor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Дополнительные способы оплаты:</w:t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2" w:hanging="360"/>
        <w:jc w:val="left"/>
        <w:rPr>
          <w:rFonts w:ascii="Lora" w:cs="Lora" w:eastAsia="Lora" w:hAnsi="Lora"/>
          <w:b w:val="0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Lora" w:cs="Lora" w:eastAsia="Lora" w:hAnsi="Lora"/>
          <w:sz w:val="24"/>
          <w:szCs w:val="24"/>
          <w:rtl w:val="0"/>
        </w:rPr>
        <w:t xml:space="preserve">Онлайн-оплата Яндекс.Кассой, Robokassa, Liqpay, QIWI или Webmoney.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2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Lora" w:cs="Lora" w:eastAsia="Lora" w:hAnsi="Lor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Интеграция со службами доставки: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2" w:hanging="360"/>
        <w:jc w:val="left"/>
        <w:rPr>
          <w:rFonts w:ascii="Lora" w:cs="Lora" w:eastAsia="Lora" w:hAnsi="Lora"/>
          <w:b w:val="0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Lora" w:cs="Lora" w:eastAsia="Lora" w:hAnsi="Lora"/>
          <w:sz w:val="24"/>
          <w:szCs w:val="24"/>
          <w:rtl w:val="0"/>
        </w:rPr>
        <w:t xml:space="preserve">Доставка Почтой России, ТК «Деловые линии» или ТК «CDEK». Стоимость опции указана за подключение интеграции одного из вариантов доставки.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2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222222"/>
          <w:sz w:val="20"/>
          <w:szCs w:val="20"/>
          <w:highlight w:val="white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2" w:firstLine="0"/>
        <w:jc w:val="left"/>
        <w:rPr>
          <w:rFonts w:ascii="Lora" w:cs="Lora" w:eastAsia="Lora" w:hAnsi="Lora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Lora" w:cs="Lora" w:eastAsia="Lora" w:hAnsi="Lor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Импорт и Экспорт: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numPr>
          <w:ilvl w:val="0"/>
          <w:numId w:val="8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2" w:hanging="360"/>
        <w:jc w:val="left"/>
        <w:rPr>
          <w:rFonts w:ascii="Lora" w:cs="Lora" w:eastAsia="Lora" w:hAnsi="Lora"/>
          <w:b w:val="0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Lora" w:cs="Lora" w:eastAsia="Lora" w:hAnsi="Lora"/>
          <w:sz w:val="24"/>
          <w:szCs w:val="24"/>
          <w:rtl w:val="0"/>
        </w:rPr>
        <w:t xml:space="preserve">Помощь с оформлением прайс-листа, импорт и экспорт для крупного магазина с ассортиментом более 50 товаров (форматы импорта/экспорта: XLS, YML, 1C).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2" w:firstLine="0"/>
        <w:jc w:val="left"/>
        <w:rPr>
          <w:rFonts w:ascii="Lora" w:cs="Lora" w:eastAsia="Lora" w:hAnsi="Lor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Lora" w:cs="Lora" w:eastAsia="Lora" w:hAnsi="Lor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Фильтр и поиск по товарам:</w:t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2" w:hanging="360"/>
        <w:jc w:val="left"/>
        <w:rPr>
          <w:rFonts w:ascii="Lora" w:cs="Lora" w:eastAsia="Lora" w:hAnsi="Lora"/>
          <w:b w:val="0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Lora" w:cs="Lora" w:eastAsia="Lora" w:hAnsi="Lora"/>
          <w:sz w:val="24"/>
          <w:szCs w:val="24"/>
          <w:rtl w:val="0"/>
        </w:rPr>
        <w:t xml:space="preserve">Создание и настройка фильтров для удобного поиска товаров.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2" w:firstLine="0"/>
        <w:jc w:val="left"/>
        <w:rPr>
          <w:rFonts w:ascii="Lora" w:cs="Lora" w:eastAsia="Lora" w:hAnsi="Lor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2" w:firstLine="0"/>
        <w:jc w:val="left"/>
        <w:rPr>
          <w:rFonts w:ascii="Lora" w:cs="Lora" w:eastAsia="Lora" w:hAnsi="Lor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ora" w:cs="Lora" w:eastAsia="Lora" w:hAnsi="Lor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Регистрация пользователей:</w:t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2" w:hanging="360"/>
        <w:jc w:val="left"/>
        <w:rPr>
          <w:rFonts w:ascii="Lora" w:cs="Lora" w:eastAsia="Lora" w:hAnsi="Lora"/>
          <w:b w:val="0"/>
          <w:i w:val="0"/>
          <w:smallCaps w:val="0"/>
          <w:strike w:val="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Lora" w:cs="Lora" w:eastAsia="Lora" w:hAnsi="Lora"/>
          <w:sz w:val="24"/>
          <w:szCs w:val="24"/>
          <w:rtl w:val="0"/>
        </w:rPr>
        <w:t xml:space="preserve">Регистрация пользователя в интернет-магазине с целью создания личного кабинета.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2" w:firstLine="0"/>
        <w:jc w:val="left"/>
        <w:rPr>
          <w:rFonts w:ascii="Lora" w:cs="Lora" w:eastAsia="Lora" w:hAnsi="Lora"/>
          <w:b w:val="0"/>
          <w:i w:val="0"/>
          <w:smallCaps w:val="0"/>
          <w:strike w:val="0"/>
          <w:color w:val="666666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Lora" w:cs="Lora" w:eastAsia="Lora" w:hAnsi="Lor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Настройка промокодов: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2" w:hanging="360"/>
        <w:jc w:val="left"/>
        <w:rPr>
          <w:rFonts w:ascii="Lora" w:cs="Lora" w:eastAsia="Lora" w:hAnsi="Lora"/>
          <w:b w:val="0"/>
          <w:i w:val="0"/>
          <w:smallCaps w:val="0"/>
          <w:strike w:val="0"/>
          <w:sz w:val="28"/>
          <w:szCs w:val="28"/>
          <w:shd w:fill="auto" w:val="clear"/>
          <w:vertAlign w:val="baseline"/>
        </w:rPr>
      </w:pPr>
      <w:r w:rsidDel="00000000" w:rsidR="00000000" w:rsidRPr="00000000">
        <w:rPr>
          <w:rFonts w:ascii="Lora" w:cs="Lora" w:eastAsia="Lora" w:hAnsi="Lora"/>
          <w:sz w:val="24"/>
          <w:szCs w:val="24"/>
          <w:rtl w:val="0"/>
        </w:rPr>
        <w:t xml:space="preserve">Настройка скидок: от промокодов до дисконтной системы.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2" w:firstLine="0"/>
        <w:jc w:val="right"/>
        <w:rPr>
          <w:rFonts w:ascii="Lora" w:cs="Lora" w:eastAsia="Lora" w:hAnsi="Lor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2" w:firstLine="0"/>
        <w:jc w:val="right"/>
        <w:rPr>
          <w:rFonts w:ascii="Lora" w:cs="Lora" w:eastAsia="Lora" w:hAnsi="Lor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2" w:firstLine="0"/>
        <w:jc w:val="right"/>
        <w:rPr>
          <w:rFonts w:ascii="Lora" w:cs="Lora" w:eastAsia="Lora" w:hAnsi="Lor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Lora" w:cs="Lora" w:eastAsia="Lora" w:hAnsi="Lor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Спасибо за заполнение брифа</w:t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2" w:firstLine="0"/>
        <w:jc w:val="righ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Lora" w:cs="Lora" w:eastAsia="Lora" w:hAnsi="Lor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Ждем его по адресу </w:t>
      </w:r>
      <w:r w:rsidDel="00000000" w:rsidR="00000000" w:rsidRPr="00000000">
        <w:rPr>
          <w:rFonts w:ascii="Lora" w:cs="Lora" w:eastAsia="Lora" w:hAnsi="Lor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help@divly.ru</w:t>
      </w:r>
      <w:r w:rsidDel="00000000" w:rsidR="00000000" w:rsidRPr="00000000">
        <w:rPr>
          <w:rtl w:val="0"/>
        </w:rPr>
      </w:r>
    </w:p>
    <w:sectPr>
      <w:type w:val="continuous"/>
      <w:pgSz w:h="16834" w:w="11909" w:orient="portrait"/>
      <w:pgMar w:bottom="1134" w:top="1134" w:left="1134" w:right="1134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libri"/>
  <w:font w:name="Lor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  <w:tab w:val="right" w:pos="9639"/>
      </w:tabs>
      <w:spacing w:after="0" w:before="0" w:line="240" w:lineRule="auto"/>
      <w:ind w:left="0" w:right="2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6647791" cy="116585"/>
          <wp:effectExtent b="0" l="0" r="0" t="0"/>
          <wp:docPr descr="line.jpg" id="2" name="image2.jpg"/>
          <a:graphic>
            <a:graphicData uri="http://schemas.openxmlformats.org/drawingml/2006/picture">
              <pic:pic>
                <pic:nvPicPr>
                  <pic:cNvPr descr="line.jpg"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647791" cy="11658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Fonts w:ascii="Lora" w:cs="Lora" w:eastAsia="Lora" w:hAnsi="Lora"/>
        <w:sz w:val="20"/>
        <w:szCs w:val="20"/>
        <w:rtl w:val="0"/>
      </w:rPr>
      <w:t xml:space="preserve">190020, г. Санкт-Петербург, пр-т Московский 22Т, офис 16Н, e-mail:  help@divly.ru, divly.ru 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                 </w:t>
    </w: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114300" distT="114300" distL="114300" distR="114300">
          <wp:extent cx="1551277" cy="618263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551277" cy="61826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-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0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40"/>
      <w:szCs w:val="40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36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2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434343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40" w:line="276" w:lineRule="auto"/>
      <w:ind w:left="0" w:right="0" w:firstLine="0"/>
      <w:jc w:val="left"/>
    </w:pPr>
    <w:rPr>
      <w:rFonts w:ascii="Arial" w:cs="Arial" w:eastAsia="Arial" w:hAnsi="Arial"/>
      <w:b w:val="0"/>
      <w:i w:val="1"/>
      <w:smallCaps w:val="0"/>
      <w:strike w:val="0"/>
      <w:color w:val="666666"/>
      <w:sz w:val="22"/>
      <w:szCs w:val="22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000000"/>
      <w:sz w:val="52"/>
      <w:szCs w:val="5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20" w:before="0" w:line="276" w:lineRule="auto"/>
      <w:ind w:left="0" w:right="0" w:firstLine="0"/>
      <w:jc w:val="left"/>
    </w:pPr>
    <w:rPr>
      <w:rFonts w:ascii="Arial" w:cs="Arial" w:eastAsia="Arial" w:hAnsi="Arial"/>
      <w:b w:val="0"/>
      <w:i w:val="0"/>
      <w:smallCaps w:val="0"/>
      <w:strike w:val="0"/>
      <w:color w:val="666666"/>
      <w:sz w:val="30"/>
      <w:szCs w:val="30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5.png"/><Relationship Id="rId10" Type="http://schemas.openxmlformats.org/officeDocument/2006/relationships/hyperlink" Target="https://divly.ru/ushop" TargetMode="External"/><Relationship Id="rId13" Type="http://schemas.openxmlformats.org/officeDocument/2006/relationships/image" Target="media/image4.png"/><Relationship Id="rId12" Type="http://schemas.openxmlformats.org/officeDocument/2006/relationships/image" Target="media/image3.jp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jpg"/><Relationship Id="rId15" Type="http://schemas.openxmlformats.org/officeDocument/2006/relationships/hyperlink" Target="https://divly.ru/ushop" TargetMode="External"/><Relationship Id="rId14" Type="http://schemas.openxmlformats.org/officeDocument/2006/relationships/image" Target="media/image6.png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oter" Target="foot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Lora-regular.ttf"/><Relationship Id="rId2" Type="http://schemas.openxmlformats.org/officeDocument/2006/relationships/font" Target="fonts/Lora-bold.ttf"/><Relationship Id="rId3" Type="http://schemas.openxmlformats.org/officeDocument/2006/relationships/font" Target="fonts/Lora-italic.ttf"/><Relationship Id="rId4" Type="http://schemas.openxmlformats.org/officeDocument/2006/relationships/font" Target="fonts/Lora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